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А) заключение Андрусовского перемирия</w:t>
              <w:br/>
            </w:r>
            <w:r>
              <w:t>Б) первое упоминание о Москве в Ипатьевской летописи</w:t>
              <w:br/>
            </w:r>
            <w:r>
              <w:t>В) восстание декабристов</w:t>
            </w:r>
          </w:p>
        </w:tc>
        <w:tc>
          <w:tcPr>
            <w:tcW w:type="dxa" w:w="2415"/>
            <w:vAlign w:val="top"/>
          </w:tcPr>
          <w:p>
            <w:pPr>
              <w:pStyle w:val="afa"/>
            </w:pPr>
            <w:r/>
            <w:r>
              <w:t>1) 862 г.</w:t>
              <w:br/>
            </w:r>
            <w:r>
              <w:t>2) 1147 г.</w:t>
              <w:br/>
            </w:r>
            <w:r>
              <w:t>3) 1618 г.</w:t>
              <w:br/>
            </w:r>
            <w:r>
              <w:t>4) 1667 г.</w:t>
              <w:br/>
            </w:r>
            <w:r>
              <w:t>5) 1825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w:t>
        <w:br/>
      </w:r>
      <w:r>
        <w:t>Запишите цифры, которыми обозначены исторические события, в правильной</w:t>
        <w:br/>
      </w:r>
      <w:r>
        <w:t>последовательности в таблицу.</w:t>
      </w:r>
    </w:p>
    <w:p>
      <w:pPr>
        <w:ind w:left="0" w:right="0"/>
      </w:pPr>
      <w:r/>
      <w:r>
        <w:t>1) введение всесословной воинской повинности</w:t>
        <w:br/>
      </w:r>
      <w:r>
        <w:t>2) создание организации «Народная воля»</w:t>
        <w:br/>
      </w:r>
      <w:r>
        <w:t>3) подписание Сан-Стефанского мирного договора</w:t>
        <w:br/>
      </w:r>
      <w:r>
        <w:t>4) отмена крепостного права</w:t>
        <w:b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r>
    </w:p>
    <w:p>
      <w:pPr>
        <w:ind w:left="0" w:right="0"/>
      </w:pPr>
      <w:r/>
      <w:r>
        <w:t>Кодекс законов, регламентировавший государственное, административное, гражданское и уголовное право в Российском государстве, принятый Земским собором в 1649 г.</w:t>
        <w:br/>
        <w:br/>
      </w:r>
      <w:r>
        <w:t>Ответ: ___________________________.</w:t>
      </w:r>
    </w:p>
    <w:p>
      <w:r>
        <w:br w:type="page"/>
      </w:r>
    </w:p>
    <w:p>
      <w:pPr>
        <w:pStyle w:val="aa"/>
        <w:ind w:left="0" w:right="0"/>
      </w:pPr>
      <w:r/>
      <w:r>
        <w:t xml:space="preserve">   4   </w:t>
      </w:r>
    </w:p>
    <w:p>
      <w:pPr>
        <w:ind w:left="0" w:right="0"/>
      </w:pPr>
      <w:r/>
    </w:p>
    <w:p>
      <w:pPr>
        <w:ind w:left="0" w:right="0"/>
      </w:pPr>
      <w:r/>
      <w:r>
        <w:t>Какие из перечисленных городов были центрами самостоятельных земель (княжеств) в период раздробленности Древнерусского государства? Выберите два города и запишите цифры, под которыми они указаны.</w:t>
      </w:r>
    </w:p>
    <w:p>
      <w:pPr>
        <w:ind w:left="0" w:right="0"/>
      </w:pPr>
      <w:r/>
      <w:r>
        <w:t>1) Самара</w:t>
        <w:br/>
      </w:r>
      <w:r>
        <w:t>2) Якутск</w:t>
        <w:br/>
      </w:r>
      <w:r>
        <w:t>3) Смоленск</w:t>
        <w:br/>
      </w:r>
      <w:r>
        <w:t>4) Итиль</w:t>
        <w:br/>
      </w:r>
      <w:r>
        <w:t>5) Рязаньм</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 (названий). Все они, за исключением одного, относятся к периоду контрреформ в Российской империи.</w:t>
      </w:r>
    </w:p>
    <w:p>
      <w:pPr>
        <w:ind w:left="0" w:right="0"/>
      </w:pPr>
      <w:r/>
      <w:r>
        <w:rPr>
          <w:i/>
        </w:rPr>
        <w:t>1) земский начальник; 2) Святейший синод; 3) Государственная дума;</w:t>
        <w:br/>
      </w:r>
      <w:r>
        <w:rPr>
          <w:i/>
        </w:rPr>
        <w:t>4) «Освобождение труда»; 5) губерния.</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тезисов соответствующий ему факт. Номера соответствующих предложений запишите в таблицу.</w:t>
      </w:r>
    </w:p>
    <w:p>
      <w:pPr>
        <w:ind w:left="0" w:right="0"/>
      </w:pPr>
      <w:r/>
      <w:r>
        <w:t>1) В период зависимости Руси от ордынцев в стране не прекращались междоусобные войны.</w:t>
        <w:br/>
      </w:r>
      <w:r>
        <w:t>2) Возмущенные действиями баскаков тверичи расправились с отрядом Чолхана.</w:t>
        <w:br/>
      </w:r>
      <w:r>
        <w:t>3) После потери Московского княжения Дмитрий Шемяка утвердился в Новгороде, где позднее был отравлен.</w:t>
        <w:br/>
      </w:r>
      <w:r>
        <w:t>4) Русские княжества давали отпор ордынскому владычеству.</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Выпуск сварочного железа и литой стали в конце XIX в., млн пудов</w:t>
      </w:r>
    </w:p>
    <w:p>
      <w:pPr>
        <w:ind w:left="0" w:right="0"/>
      </w:pPr>
      <w:r/>
      <w:r>
        <w:drawing>
          <wp:inline xmlns:a="http://schemas.openxmlformats.org/drawingml/2006/main" xmlns:pic="http://schemas.openxmlformats.org/drawingml/2006/picture">
            <wp:extent cx="5762625" cy="83820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762625" cy="838200"/>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А) В 1885г. две трети общего объёма производства металла составляло</w:t>
              <w:br/>
            </w:r>
            <w:r>
              <w:t>производство</w:t>
              <w:br/>
            </w:r>
            <w:r>
              <w:t>Б) Минимальный объём производства литой стали наблюдался в</w:t>
              <w:br/>
            </w:r>
            <w:r>
              <w:t>В) Максимальный прирост общего объёма производства металла относительно</w:t>
              <w:br/>
            </w:r>
            <w:r>
              <w:t>предыдущего периода наблюдался в</w:t>
            </w:r>
          </w:p>
        </w:tc>
        <w:tc>
          <w:tcPr>
            <w:tcW w:type="dxa" w:w="4305"/>
            <w:vAlign w:val="top"/>
          </w:tcPr>
          <w:p>
            <w:pPr>
              <w:pStyle w:val="afa"/>
            </w:pPr>
            <w:r/>
            <w:r>
              <w:t>1) сварочного железа</w:t>
              <w:br/>
            </w:r>
            <w:r>
              <w:t>2) 1890 г.</w:t>
              <w:br/>
            </w:r>
            <w:r>
              <w:t>3) 1885 г.</w:t>
              <w:br/>
            </w:r>
            <w:r>
              <w:t>4) литой стали</w:t>
              <w:br/>
            </w:r>
            <w:r>
              <w:t>5) 1895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jc w:val="center"/>
      </w:pPr>
      <w:r/>
      <w:r>
        <w:drawing>
          <wp:inline xmlns:a="http://schemas.openxmlformats.org/drawingml/2006/main" xmlns:pic="http://schemas.openxmlformats.org/drawingml/2006/picture">
            <wp:extent cx="5362575" cy="560070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362575" cy="5600700"/>
                    </a:xfrm>
                    <a:prstGeom prst="rect"/>
                  </pic:spPr>
                </pic:pic>
              </a:graphicData>
            </a:graphic>
          </wp:inline>
        </w:drawing>
      </w:r>
    </w:p>
    <w:p>
      <w:pPr>
        <w:ind w:left="0" w:right="0"/>
      </w:pPr>
      <w:r/>
      <w:r>
        <w:t>8. Укажите век, когда произошли события, отражённые на схеме. Ответ запишите словом.</w:t>
        <w:br/>
        <w:br/>
      </w:r>
      <w:r>
        <w:t>Ответ: ___________________________.</w:t>
      </w:r>
    </w:p>
    <w:p>
      <w:pPr>
        <w:ind w:left="0" w:right="0"/>
      </w:pPr>
      <w:r/>
    </w:p>
    <w:p>
      <w:pPr>
        <w:ind w:left="0" w:right="0"/>
      </w:pPr>
      <w:r/>
      <w:r>
        <w:t>9. Укажите название реки, на которой произошла битва, обозначенная на схеме цифрой «2». Ответ запишите словом.</w:t>
        <w:br/>
        <w:br/>
      </w:r>
      <w:r>
        <w:t>Ответ: ___________________________.</w:t>
      </w:r>
    </w:p>
    <w:p>
      <w:r>
        <w:br w:type="page"/>
      </w:r>
    </w:p>
    <w:p>
      <w:pPr>
        <w:ind w:left="0" w:right="0"/>
      </w:pPr>
      <w:r/>
      <w:r>
        <w:t>10. Прочитайте отрывок из сочинения историка и укажите цифру, обозначающую в легенде схемы поход, о котором говорится в данном отрывке.</w:t>
        <w:br/>
      </w:r>
      <w:r>
        <w:t xml:space="preserve">           «21 декабря после пятидневной осады, пала Рязань. Город был сожжён, население истреблено, все ценности разграблены.</w:t>
        <w:br/>
      </w:r>
      <w:r>
        <w:t xml:space="preserve">           Затем завоеватели двинулись во Владимиро-Суздальскую землю. Шли они кружным путём, по течению Оки и Москвы-реки. У города _______ рать завоевателей встретилась со сторожевым отрядом, высланным владимирским князем Юрием Всеволодовичем, и с рязанским полком во главе с князем Романом Ингваревичем. В ожесточённом бою пало много воинов, был убит и князь Роман. Далее на пути завоевателей лежала Москва».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1914525" cy="19240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1914525" cy="1924050"/>
                    </a:xfrm>
                    <a:prstGeom prst="rect"/>
                  </pic:spPr>
                </pic:pic>
              </a:graphicData>
            </a:graphic>
          </wp:inline>
        </w:drawing>
      </w:r>
    </w:p>
    <w:p>
      <w:pPr>
        <w:ind w:left="0" w:right="0"/>
      </w:pPr>
      <w:r/>
      <w:r>
        <w:t>Какое событие произошло при жизни деятеля культуры, которому посвящена</w:t>
        <w:br/>
      </w:r>
      <w:r>
        <w:t>данная монета?</w:t>
      </w:r>
    </w:p>
    <w:p>
      <w:pPr>
        <w:ind w:left="0" w:right="0"/>
      </w:pPr>
      <w:r/>
      <w:r>
        <w:t>1) начало Крымской войны</w:t>
        <w:br/>
      </w:r>
      <w:r>
        <w:t>2) подавление российскими войсками революции в Венгрии</w:t>
        <w:br/>
      </w:r>
      <w:r>
        <w:t>3) создание III отделения императорской канцелярии</w:t>
        <w:br/>
      </w:r>
      <w:r>
        <w:t>4) открытие железной дороги Санкт-Петербург – Москва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jc w:val="center"/>
      </w:pPr>
      <w:r/>
      <w:r>
        <w:drawing>
          <wp:inline xmlns:a="http://schemas.openxmlformats.org/drawingml/2006/main" xmlns:pic="http://schemas.openxmlformats.org/drawingml/2006/picture">
            <wp:extent cx="4676775" cy="184785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4676775" cy="1847850"/>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«Поучение детям»</w:t>
        <w:br/>
      </w:r>
      <w:r>
        <w:t>2) «Слово о законе и благодати»</w:t>
        <w:br/>
      </w:r>
      <w:r>
        <w:t>3) послание монаха Филофея «Москва – третий Рим»</w:t>
      </w:r>
    </w:p>
    <w:p>
      <w:pPr>
        <w:ind w:left="0" w:right="0"/>
      </w:pPr>
      <w:r/>
      <w:r>
        <w:drawing>
          <wp:anchor xmlns:a="http://schemas.openxmlformats.org/drawingml/2006/main" xmlns:pic="http://schemas.openxmlformats.org/drawingml/2006/picture" distT="0" distB="63500" distL="0" distR="127000" simplePos="0" relativeHeight="0" behindDoc="1" locked="0" layoutInCell="1" allowOverlap="1">
            <wp:simplePos x="0" y="0"/>
            <wp:positionH relativeFrom="margin">
              <wp:align>left</wp:align>
            </wp:positionH>
            <wp:positionV relativeFrom="line">
              <wp:align>top</wp:align>
            </wp:positionV>
            <wp:extent cx="4914900" cy="2057400"/>
            <wp:wrapSquare wrapText="bothSides"/>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4914900" cy="2057400"/>
                    </a:xfrm>
                    <a:prstGeom prst="rect"/>
                  </pic:spPr>
                </pic:pic>
              </a:graphicData>
            </a:graphic>
          </wp:anchor>
        </w:drawing>
      </w:r>
    </w:p>
    <w:p>
      <w:pPr>
        <w:ind w:left="0" w:right="0"/>
      </w:pPr>
      <w:r>
        <w:br/>
        <w:br/>
        <w:br/>
        <w:br/>
        <w:br/>
        <w:br/>
        <w:br/>
        <w:br/>
      </w:r>
    </w:p>
    <w:p>
      <w:pPr>
        <w:ind w:left="0" w:right="0"/>
      </w:pPr>
      <w:r/>
    </w:p>
    <w:p>
      <w:pPr>
        <w:ind w:left="0" w:right="0"/>
      </w:pPr>
      <w:r/>
    </w:p>
    <w:p>
      <w:pPr>
        <w:ind w:left="0" w:right="0"/>
      </w:pPr>
      <w:r/>
      <w:r>
        <w:t>13. Какие памятники из представленных появились в XVI веке? Укажите номера, под которыми они обозначены.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14.Какой памятник из представленных был создан в XII веке? 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Троянская война</w:t>
              <w:br/>
            </w:r>
            <w:r>
              <w:t>2) великое переселение народов</w:t>
              <w:br/>
            </w:r>
            <w:r>
              <w:t>3) колонизация Америки европейцами</w:t>
              <w:br/>
            </w:r>
            <w:r>
              <w:t>4) индийское национальное движение и восстание сипаев</w:t>
            </w:r>
          </w:p>
        </w:tc>
      </w:tr>
    </w:tbl>
    <w:p>
      <w:pPr>
        <w:ind w:left="0" w:right="0"/>
      </w:pPr>
      <w:r/>
    </w:p>
    <w:p>
      <w:pPr>
        <w:ind w:left="0" w:right="0"/>
      </w:pPr>
      <w:r/>
      <w:r>
        <w:t>15. Участником какого из перечисленных событий, процессов был Тантиа Топи?</w:t>
        <w:br/>
      </w:r>
      <w:r>
        <w:t>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вандалы и аланы проникли в Испанию?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w:t>
        <w:br/>
      </w:r>
      <w:r>
        <w:t>исторический источник? Укажите порядковый номер этого событий, процессов. «…Все ценности, какие находили в городе, сносили в одно место; количество их было невелико, и ходила молва, что мексиканская казна была брошена в озеро; впрочем, о многих ценностях мог бы рассказать экипаж бригантин, и немалое количество ушло вместе с нашими союзниками. Но королевские казначеи громко заявляли, что произошла утайка. Кортес не соглашался; когда же стали поговаривать, что он поступает так из собственных интересов, чтоб захватить сокровища самому, он перестал, к сожалению, противиться. Князей пытали, и они заявили, что все ценности,</w:t>
        <w:br/>
      </w:r>
      <w:r>
        <w:t>равно как и добыча, были потоплены за четыре дня до бегства. Но как ни ныряли, ничего не нашли. Что касается меня, то я не думаю, чтоб ценностей осталось много: большинство мы получили для нашего государя... Но общее положение улучшилось мало, а посему Кортес решил новые средства извлечь из провинций, учредив там ряд колоний...»</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записок исторического деятеля.</w:t>
      </w:r>
    </w:p>
    <w:p>
      <w:pPr>
        <w:ind w:left="0" w:right="0"/>
      </w:pPr>
      <w:r/>
      <w:r>
        <w:t xml:space="preserve">         «Дворец сей построенный на берегу Мойки был временный, для пребывания императорской фамилии на то только время, покуда строился тогда большой Зимний дворец подле Адмиралтейства, на берегу Невы-реки. В сём-то деревянном дворце препроводила последние годы жизни своей и скончалась покойная императрица _____________.</w:t>
        <w:br/>
      </w:r>
      <w:r>
        <w:t xml:space="preserve">         О кончине её носились тогда разные слухи, и были люди, которые сомневались и не верили тому, чтоб смерть её была натуральная, но приписывали её некому сокровенному злодейству и подозревали в том как-то короля прусского Фридриха Великого, доведённого последними годами войны до такой крайности и изнеможения, что он не был более в состоянии продолжать войну и полугодичное время, если б мы по-прежнему имели в ней соучастие. Письмо друга его, маркиза д’Аржанса, писанное к нему, и то таинственное изречение в оном, что голландскому посланнику удалось сделать ему, королю, такую услугу, за которую ни он, ни все потомки его не в состоянии будут ему довольно возблагодарить и уведомление о которой не может он вверить бумаге, было для многих неразрешимою загадкою и подавало повод к разным подозрениям.</w:t>
        <w:br/>
      </w:r>
      <w:r>
        <w:t xml:space="preserve">         Как бы то ни было, но мы лишились монархини сей не при старых ещё её летах и прежде, нежели все мы думали и ожидали. И как она была государыня кроткая, милостивая и человеколюбивая и всех подданных своих, как мать, любила, а сверх того и во всё почти двадцатилетнее время благополучного её царствования Россия наслаждалась вожделеннейшим миром и благоденствием, то и сама любима была искренно всеми её подданными, и не было никого из них, кто б не жалел о её рановременной кончине».</w:t>
        <w:br/>
        <w:br/>
      </w:r>
      <w:r>
        <w:t>18. Укажите императрицу, имя которой пропущено в тексте. Укажите название</w:t>
        <w:br/>
      </w:r>
      <w:r>
        <w:t>упоминаемой в отрывке войны.</w:t>
        <w:br/>
        <w:br/>
      </w:r>
      <w:r>
        <w:t>19. Почему, по словам автора, упоминаемый в отрывке прусский король был заинтересован в выходе России из войны? Почему, по словам автора, императрица, имя которой пропущено в отрывке, была искренно любима своими подданными? Укажите одно любое положение.</w:t>
        <w:br/>
        <w:br/>
      </w:r>
      <w:r>
        <w:t>20. Укажите два любых социально-экономических преобразования, осуществлённых в годы правления императрицы, имя которой пропущено в отрывке.</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одной из причин (предпосылок) учреждения опричнины?</w:t>
      </w:r>
    </w:p>
    <w:p>
      <w:pPr>
        <w:ind w:left="0" w:right="0"/>
      </w:pPr>
      <w:r/>
      <w:r>
        <w:t>– введение правила Юрьева дня</w:t>
        <w:br/>
      </w:r>
      <w:r>
        <w:t>– назревание династического кризиса</w:t>
        <w:br/>
      </w:r>
      <w:r>
        <w:t>– неудачи на фронтах Ливонской войны</w:t>
        <w:br/>
      </w:r>
      <w:r>
        <w:t>– сожжение Москвы войском хана Девлет – Гирея</w:t>
      </w:r>
    </w:p>
    <w:p>
      <w:pPr>
        <w:ind w:left="0" w:right="0"/>
      </w:pPr>
      <w:r/>
      <w:r>
        <w:t>Объясните, как выбранное Вами положение связано с учреждением опричнины.</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«Раздробленность на Руси наступила в середине XII в. Усобицы между князьями привели к тому, что Русь окончательно распалась на несколько частей. В 1132 r. умер старший сын Владимира Мономаха Юрий Долгорукий. С его смертью наступило время, которое летописец охарактеризовал горькими словами «раздрася вся Русская земля». Помимо княжеских усобиц, на Руси существовали и экономические причины распада государства. Изменился порядок владения землёй. Князья наделяли вотчинами своих старших дружинников – дворян. Основой богатства которых становилась теперь не дань, собираемая с подвластных земель, и не раздел военной добычи, а эксплуатация населения их вотчин».</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Положение текста, в котором</w:t>
              <w:br/>
            </w:r>
            <w:r>
              <w:t>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внутренняя политика Николая Первого и Александра Третьего имели очевидные сходства. Приведите не менее двух фактов, подтверждающих эту общность.</w:t>
      </w:r>
    </w:p>
    <w:p>
      <w:pPr>
        <w:pStyle w:val="aa"/>
        <w:ind w:left="0" w:right="0"/>
      </w:pPr>
      <w:r/>
      <w:r>
        <w:t xml:space="preserve">  24  </w:t>
      </w:r>
    </w:p>
    <w:p>
      <w:pPr>
        <w:ind w:left="0" w:right="0"/>
      </w:pPr>
      <w:r/>
    </w:p>
    <w:p>
      <w:pPr>
        <w:ind w:left="0" w:right="0"/>
      </w:pPr>
      <w:r/>
      <w:r>
        <w:t>В начале правления этого монарха произошло выступление гвардии на Сенатской площади в Петербурге.</w:t>
      </w:r>
    </w:p>
    <w:p>
      <w:pPr>
        <w:ind w:left="0" w:right="0"/>
      </w:pPr>
      <w:r/>
      <w:r>
        <w:t>1. Назовите монарха, о котором идёт речь.</w:t>
        <w:br/>
      </w:r>
      <w:r>
        <w:t>2. Укажите название организации, члены которой разрабатывали план восстания.</w:t>
        <w:br/>
      </w:r>
      <w:r>
        <w:t>3. Почему восстание потерпело поражение? Укажите одну причину.</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